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3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rbeiten - Hans-Böckler-Berufskolle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arbeiten - Hans-Böckler-Berufskolle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